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58FC" w14:textId="5B32E6E4" w:rsidR="0079672D" w:rsidRDefault="00F9570F" w:rsidP="00F9570F">
      <w:pPr>
        <w:ind w:left="2160"/>
        <w:rPr>
          <w:lang w:val="lv-LV"/>
        </w:rPr>
      </w:pPr>
      <w:r w:rsidRPr="0079672D">
        <w:rPr>
          <w:noProof/>
          <w:lang w:val="lv-LV"/>
        </w:rPr>
        <w:drawing>
          <wp:anchor distT="0" distB="0" distL="114300" distR="114300" simplePos="0" relativeHeight="251658240" behindDoc="1" locked="0" layoutInCell="1" allowOverlap="1" wp14:anchorId="66C8892D" wp14:editId="3D2EC942">
            <wp:simplePos x="0" y="0"/>
            <wp:positionH relativeFrom="margin">
              <wp:align>center</wp:align>
            </wp:positionH>
            <wp:positionV relativeFrom="paragraph">
              <wp:posOffset>-596900</wp:posOffset>
            </wp:positionV>
            <wp:extent cx="1504950" cy="596900"/>
            <wp:effectExtent l="0" t="0" r="0" b="0"/>
            <wp:wrapNone/>
            <wp:docPr id="1284083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lv-LV"/>
        </w:rPr>
        <w:t xml:space="preserve">                           </w:t>
      </w:r>
    </w:p>
    <w:p w14:paraId="2DDA17EB" w14:textId="46EBC6F0" w:rsidR="0079672D" w:rsidRDefault="0079672D" w:rsidP="00F9570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kern w:val="0"/>
        </w:rPr>
      </w:pPr>
      <w:r w:rsidRPr="0079672D">
        <w:rPr>
          <w:b/>
          <w:bCs/>
          <w:lang w:val="lv-LV"/>
        </w:rPr>
        <w:t>Standarta automobiļu</w:t>
      </w:r>
      <w:r>
        <w:rPr>
          <w:lang w:val="lv-LV"/>
        </w:rPr>
        <w:t xml:space="preserve"> </w:t>
      </w:r>
      <w:r>
        <w:rPr>
          <w:rFonts w:ascii="Times-Bold" w:hAnsi="Times-Bold" w:cs="Times-Bold"/>
          <w:b/>
          <w:bCs/>
          <w:kern w:val="0"/>
        </w:rPr>
        <w:t>komisijas noteikumi (2026)</w:t>
      </w:r>
    </w:p>
    <w:p w14:paraId="110837A3" w14:textId="33D48FF6" w:rsidR="0079672D" w:rsidRDefault="0079672D" w:rsidP="00F9570F">
      <w:pPr>
        <w:jc w:val="center"/>
        <w:rPr>
          <w:lang w:val="lv-LV"/>
        </w:rPr>
      </w:pPr>
      <w:r>
        <w:rPr>
          <w:rFonts w:ascii="TimesNewRomanPS-BoldMT" w:hAnsi="TimesNewRomanPS-BoldMT" w:cs="TimesNewRomanPS-BoldMT"/>
          <w:b/>
          <w:bCs/>
          <w:kern w:val="0"/>
        </w:rPr>
        <w:t>Minirallija treniņu posmu rīkotājiem</w:t>
      </w:r>
    </w:p>
    <w:p w14:paraId="6C4ED838" w14:textId="77777777" w:rsidR="0079672D" w:rsidRDefault="0079672D" w:rsidP="0079672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5B6"/>
          <w:kern w:val="0"/>
          <w:sz w:val="32"/>
          <w:szCs w:val="32"/>
        </w:rPr>
      </w:pPr>
      <w:r>
        <w:rPr>
          <w:rFonts w:ascii="Calibri-Light" w:hAnsi="Calibri-Light" w:cs="Calibri-Light"/>
          <w:color w:val="2E75B6"/>
          <w:kern w:val="0"/>
          <w:sz w:val="32"/>
          <w:szCs w:val="32"/>
        </w:rPr>
        <w:t>I Posma reģistrācijas noteikumi:</w:t>
      </w:r>
    </w:p>
    <w:p w14:paraId="27C9C984" w14:textId="45A80C0A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kern w:val="0"/>
        </w:rPr>
      </w:pPr>
      <w:r>
        <w:rPr>
          <w:rFonts w:ascii="Times-Bold" w:hAnsi="Times-Bold" w:cs="Times-Bold"/>
          <w:b/>
          <w:bCs/>
          <w:color w:val="000000"/>
          <w:kern w:val="0"/>
        </w:rPr>
        <w:t xml:space="preserve">   </w:t>
      </w:r>
      <w:r w:rsidR="0079672D">
        <w:rPr>
          <w:rFonts w:ascii="Times-Bold" w:hAnsi="Times-Bold" w:cs="Times-Bold"/>
          <w:b/>
          <w:bCs/>
          <w:color w:val="000000"/>
          <w:kern w:val="0"/>
        </w:rPr>
        <w:t xml:space="preserve">1. </w:t>
      </w:r>
      <w:r w:rsidR="0079672D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Treniņu </w:t>
      </w:r>
      <w:r w:rsidR="0079672D">
        <w:rPr>
          <w:rFonts w:ascii="Times-Bold" w:hAnsi="Times-Bold" w:cs="Times-Bold"/>
          <w:b/>
          <w:bCs/>
          <w:color w:val="000000"/>
          <w:kern w:val="0"/>
        </w:rPr>
        <w:t xml:space="preserve">posma </w:t>
      </w:r>
      <w:r w:rsidR="0079672D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rīkotājam ne vēlāk kā </w:t>
      </w:r>
      <w:r w:rsidR="0079672D">
        <w:rPr>
          <w:rFonts w:ascii="Times-Bold" w:hAnsi="Times-Bold" w:cs="Times-Bold"/>
          <w:b/>
          <w:bCs/>
          <w:color w:val="000000"/>
          <w:kern w:val="0"/>
        </w:rPr>
        <w:t xml:space="preserve">2 darba dienas </w:t>
      </w:r>
      <w:r w:rsidR="0079672D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pirms pasākuma rīkošanas </w:t>
      </w:r>
      <w:r w:rsidR="0079672D">
        <w:rPr>
          <w:rFonts w:ascii="Times-Bold" w:hAnsi="Times-Bold" w:cs="Times-Bold"/>
          <w:b/>
          <w:bCs/>
          <w:color w:val="000000"/>
          <w:kern w:val="0"/>
        </w:rPr>
        <w:t>LAF</w:t>
      </w:r>
    </w:p>
    <w:p w14:paraId="03449975" w14:textId="6ED7FB5E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  </w:t>
      </w:r>
      <w:r w:rsidR="0079672D">
        <w:rPr>
          <w:rFonts w:ascii="TimesNewRomanPS-BoldMT" w:hAnsi="TimesNewRomanPS-BoldMT" w:cs="TimesNewRomanPS-BoldMT"/>
          <w:b/>
          <w:bCs/>
          <w:color w:val="000000"/>
          <w:kern w:val="0"/>
        </w:rPr>
        <w:t>jāiesniedz sekojoši dokumenti:</w:t>
      </w:r>
    </w:p>
    <w:p w14:paraId="79BFE26F" w14:textId="275AEC29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 </w:t>
      </w:r>
      <w:r w:rsidR="0079672D">
        <w:rPr>
          <w:rFonts w:ascii="Times-Roman" w:hAnsi="Times-Roman" w:cs="Times-Roman"/>
          <w:color w:val="000000"/>
          <w:kern w:val="0"/>
        </w:rPr>
        <w:t>1.1.</w:t>
      </w:r>
      <w:r w:rsidR="0079672D">
        <w:rPr>
          <w:rFonts w:ascii="TimesNewRomanPSMT" w:hAnsi="TimesNewRomanPSMT" w:cs="TimesNewRomanPSMT"/>
          <w:color w:val="000000"/>
          <w:kern w:val="0"/>
        </w:rPr>
        <w:t>Treniņos izmantojamo ceļu īpašnieku saskaņojums</w:t>
      </w:r>
      <w:r w:rsidR="0079672D">
        <w:rPr>
          <w:rFonts w:ascii="Times-Roman" w:hAnsi="Times-Roman" w:cs="Times-Roman"/>
          <w:color w:val="000000"/>
          <w:kern w:val="0"/>
        </w:rPr>
        <w:t>;</w:t>
      </w:r>
    </w:p>
    <w:p w14:paraId="515EC0B9" w14:textId="09F1E9B7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 </w:t>
      </w:r>
      <w:r w:rsidR="0079672D">
        <w:rPr>
          <w:rFonts w:ascii="Times-Roman" w:hAnsi="Times-Roman" w:cs="Times-Roman"/>
          <w:color w:val="000000"/>
          <w:kern w:val="0"/>
        </w:rPr>
        <w:t xml:space="preserve">1.2. </w:t>
      </w:r>
      <w:r w:rsidR="0079672D">
        <w:rPr>
          <w:rFonts w:ascii="TimesNewRomanPSMT" w:hAnsi="TimesNewRomanPSMT" w:cs="TimesNewRomanPSMT"/>
          <w:color w:val="000000"/>
          <w:kern w:val="0"/>
        </w:rPr>
        <w:t>Pasākuma civiltiesiskās apdrošināšanas polise (vai tās kopija)</w:t>
      </w:r>
      <w:r w:rsidR="0079672D">
        <w:rPr>
          <w:rFonts w:ascii="Times-Roman" w:hAnsi="Times-Roman" w:cs="Times-Roman"/>
          <w:color w:val="000000"/>
          <w:kern w:val="0"/>
        </w:rPr>
        <w:t>;</w:t>
      </w:r>
    </w:p>
    <w:p w14:paraId="3B14687A" w14:textId="5C17455F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 </w:t>
      </w:r>
      <w:r w:rsidR="0079672D">
        <w:rPr>
          <w:rFonts w:ascii="Times-Roman" w:hAnsi="Times-Roman" w:cs="Times-Roman"/>
          <w:color w:val="000000"/>
          <w:kern w:val="0"/>
        </w:rPr>
        <w:t xml:space="preserve">1.3. </w:t>
      </w:r>
      <w:r w:rsidR="0079672D">
        <w:rPr>
          <w:rFonts w:ascii="TimesNewRomanPSMT" w:hAnsi="TimesNewRomanPSMT" w:cs="TimesNewRomanPSMT"/>
          <w:color w:val="000000"/>
          <w:kern w:val="0"/>
        </w:rPr>
        <w:t xml:space="preserve">Posma karte ar norādītiem drošības un sakaru līdzekļiem, kā arī </w:t>
      </w:r>
      <w:r w:rsidR="0079672D">
        <w:rPr>
          <w:rFonts w:ascii="Times-Roman" w:hAnsi="Times-Roman" w:cs="Times-Roman"/>
          <w:color w:val="000000"/>
          <w:kern w:val="0"/>
        </w:rPr>
        <w:t>to izvietojumu;</w:t>
      </w:r>
    </w:p>
    <w:p w14:paraId="18F8E00C" w14:textId="22E43720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 </w:t>
      </w:r>
      <w:r w:rsidR="0079672D">
        <w:rPr>
          <w:rFonts w:ascii="Times-Roman" w:hAnsi="Times-Roman" w:cs="Times-Roman"/>
          <w:color w:val="000000"/>
          <w:kern w:val="0"/>
        </w:rPr>
        <w:t xml:space="preserve">1.4. </w:t>
      </w:r>
      <w:r w:rsidR="0079672D">
        <w:rPr>
          <w:rFonts w:ascii="TimesNewRomanPSMT" w:hAnsi="TimesNewRomanPSMT" w:cs="TimesNewRomanPSMT"/>
          <w:color w:val="000000"/>
          <w:kern w:val="0"/>
        </w:rPr>
        <w:t>Rīkotājam jānorāda braucēju rallija disciplīnās licencēto braucēju vārdi uzvārdi, kuri</w:t>
      </w:r>
    </w:p>
    <w:p w14:paraId="1EB7EA07" w14:textId="613B28EA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</w:t>
      </w:r>
      <w:r w:rsidR="0079672D">
        <w:rPr>
          <w:rFonts w:ascii="TimesNewRomanPSMT" w:hAnsi="TimesNewRomanPSMT" w:cs="TimesNewRomanPSMT"/>
          <w:color w:val="000000"/>
          <w:kern w:val="0"/>
        </w:rPr>
        <w:t>piedalīsies testos, ja uzrodas jauni braucēji LAF jāsniedz informatīvs ziņojums;</w:t>
      </w:r>
    </w:p>
    <w:p w14:paraId="1099D4D4" w14:textId="69CBF539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 </w:t>
      </w:r>
      <w:r w:rsidR="0079672D">
        <w:rPr>
          <w:rFonts w:ascii="Times-Roman" w:hAnsi="Times-Roman" w:cs="Times-Roman"/>
          <w:color w:val="000000"/>
          <w:kern w:val="0"/>
        </w:rPr>
        <w:t xml:space="preserve">1.5. </w:t>
      </w:r>
      <w:r w:rsidR="0079672D">
        <w:rPr>
          <w:rFonts w:ascii="TimesNewRomanPSMT" w:hAnsi="TimesNewRomanPSMT" w:cs="TimesNewRomanPSMT"/>
          <w:color w:val="000000"/>
          <w:kern w:val="0"/>
        </w:rPr>
        <w:t>Rīkotājam sagatavojot testus rallija disciplīnās nelicencētiem braucējiem LAF jānosūta</w:t>
      </w:r>
    </w:p>
    <w:p w14:paraId="78868B06" w14:textId="399B137D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</w:t>
      </w:r>
      <w:r w:rsidR="0079672D">
        <w:rPr>
          <w:rFonts w:ascii="TimesNewRomanPSMT" w:hAnsi="TimesNewRomanPSMT" w:cs="TimesNewRomanPSMT"/>
          <w:color w:val="000000"/>
          <w:kern w:val="0"/>
        </w:rPr>
        <w:t>apliecinājums, tajā norādot personu, kura ir atbildīga par testu norisi no braucēju viedokļa.</w:t>
      </w:r>
    </w:p>
    <w:p w14:paraId="5C90665B" w14:textId="073D7A0B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1.6. </w:t>
      </w:r>
      <w:r w:rsidR="0079672D">
        <w:rPr>
          <w:rFonts w:ascii="TimesNewRomanPSMT" w:hAnsi="TimesNewRomanPSMT" w:cs="TimesNewRomanPSMT"/>
          <w:color w:val="000000"/>
          <w:kern w:val="0"/>
        </w:rPr>
        <w:t>Rīkotāja parakstīts apstiprinājums, ka šīs prasības ir zināmas un tiks ievērotas.</w:t>
      </w:r>
    </w:p>
    <w:p w14:paraId="114B2E85" w14:textId="097335C0" w:rsidR="0079672D" w:rsidRDefault="00F9570F" w:rsidP="0079672D">
      <w:pPr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1.7. </w:t>
      </w:r>
      <w:r w:rsidR="0079672D">
        <w:rPr>
          <w:rFonts w:ascii="TimesNewRomanPSMT" w:hAnsi="TimesNewRomanPSMT" w:cs="TimesNewRomanPSMT"/>
          <w:color w:val="000000"/>
          <w:kern w:val="0"/>
        </w:rPr>
        <w:t>Rīkotājam jāsaņem rakstisks apstiprinājums par posma saskaņošanu.</w:t>
      </w:r>
    </w:p>
    <w:p w14:paraId="6A0BEDD5" w14:textId="77777777" w:rsidR="0079672D" w:rsidRDefault="0079672D" w:rsidP="0079672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5B6"/>
          <w:kern w:val="0"/>
          <w:sz w:val="32"/>
          <w:szCs w:val="32"/>
        </w:rPr>
      </w:pPr>
      <w:r>
        <w:rPr>
          <w:rFonts w:ascii="Calibri-Light" w:hAnsi="Calibri-Light" w:cs="Calibri-Light"/>
          <w:color w:val="2E75B6"/>
          <w:kern w:val="0"/>
          <w:sz w:val="32"/>
          <w:szCs w:val="32"/>
        </w:rPr>
        <w:t>II Drošibas pasākumi treniņu posmam:</w:t>
      </w:r>
    </w:p>
    <w:p w14:paraId="66AFE542" w14:textId="30A3FA1B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2.1. </w:t>
      </w:r>
      <w:r w:rsidR="0079672D">
        <w:rPr>
          <w:rFonts w:ascii="TimesNewRomanPSMT" w:hAnsi="TimesNewRomanPSMT" w:cs="TimesNewRomanPSMT"/>
          <w:color w:val="000000"/>
          <w:kern w:val="0"/>
        </w:rPr>
        <w:t>Treniņu posmus drīkst vadīt tikai iesniegumā norādītās personas ar rallija pieredzi.</w:t>
      </w:r>
    </w:p>
    <w:p w14:paraId="04FB0FDD" w14:textId="39952199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2.2. </w:t>
      </w:r>
      <w:r w:rsidR="0079672D">
        <w:rPr>
          <w:rFonts w:ascii="TimesNewRomanPSMT" w:hAnsi="TimesNewRomanPSMT" w:cs="TimesNewRomanPSMT"/>
          <w:color w:val="000000"/>
          <w:kern w:val="0"/>
        </w:rPr>
        <w:t>Rīkotājam pirms posma starta jānovada drošības sapulce testa dalībniekam</w:t>
      </w:r>
      <w:r w:rsidR="0079672D">
        <w:rPr>
          <w:rFonts w:ascii="Times-Roman" w:hAnsi="Times-Roman" w:cs="Times-Roman"/>
          <w:color w:val="000000"/>
          <w:kern w:val="0"/>
        </w:rPr>
        <w:t>/iem un</w:t>
      </w:r>
    </w:p>
    <w:p w14:paraId="2E9C4091" w14:textId="326E13B0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</w:t>
      </w:r>
      <w:r w:rsidR="0079672D">
        <w:rPr>
          <w:rFonts w:ascii="TimesNewRomanPSMT" w:hAnsi="TimesNewRomanPSMT" w:cs="TimesNewRomanPSMT"/>
          <w:color w:val="000000"/>
          <w:kern w:val="0"/>
        </w:rPr>
        <w:t>jāsaņem rakstisks apliecinājums par par noteikumu ievērošanu;</w:t>
      </w:r>
    </w:p>
    <w:p w14:paraId="3B65C5C1" w14:textId="51C4E173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2.3. </w:t>
      </w:r>
      <w:r w:rsidR="0079672D">
        <w:rPr>
          <w:rFonts w:ascii="TimesNewRomanPSMT" w:hAnsi="TimesNewRomanPSMT" w:cs="TimesNewRomanPSMT"/>
          <w:color w:val="000000"/>
          <w:kern w:val="0"/>
        </w:rPr>
        <w:t>Obligāti jābūt nodrošinātiem sakariem starp startu un finišu kā arī ar posma</w:t>
      </w:r>
    </w:p>
    <w:p w14:paraId="4A60571A" w14:textId="5BA4E941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>viduspunktiem;</w:t>
      </w:r>
    </w:p>
    <w:p w14:paraId="6CFA600D" w14:textId="5B78DA91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2.4. </w:t>
      </w:r>
      <w:r w:rsidR="0079672D">
        <w:rPr>
          <w:rFonts w:ascii="TimesNewRomanPSMT" w:hAnsi="TimesNewRomanPSMT" w:cs="TimesNewRomanPSMT"/>
          <w:color w:val="000000"/>
          <w:kern w:val="0"/>
        </w:rPr>
        <w:t>Posmam ir jābūt nodrošinātam ar nožogojumu (lentas,sētas), kā arī ar informatīvām</w:t>
      </w:r>
    </w:p>
    <w:p w14:paraId="5C43CA3B" w14:textId="49C84443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</w:t>
      </w:r>
      <w:r w:rsidR="0079672D">
        <w:rPr>
          <w:rFonts w:ascii="TimesNewRomanPSMT" w:hAnsi="TimesNewRomanPSMT" w:cs="TimesNewRomanPSMT"/>
          <w:color w:val="000000"/>
          <w:kern w:val="0"/>
        </w:rPr>
        <w:t>zīmēm par treniņu norisi, kur norādīts ir pasākuma rīkotāja tel.Nr.</w:t>
      </w:r>
      <w:r w:rsidR="0079672D">
        <w:rPr>
          <w:rFonts w:ascii="Times-Roman" w:hAnsi="Times-Roman" w:cs="Times-Roman"/>
          <w:color w:val="000000"/>
          <w:kern w:val="0"/>
        </w:rPr>
        <w:t>;</w:t>
      </w:r>
    </w:p>
    <w:p w14:paraId="2FB22ED9" w14:textId="5DCD6173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2.5. </w:t>
      </w:r>
      <w:r w:rsidR="0079672D">
        <w:rPr>
          <w:rFonts w:ascii="TimesNewRomanPSMT" w:hAnsi="TimesNewRomanPSMT" w:cs="TimesNewRomanPSMT"/>
          <w:color w:val="000000"/>
          <w:kern w:val="0"/>
        </w:rPr>
        <w:t>Vajadzības gadījumā nekavējoties jānodrošina mediķu un glābēju palīdzība treniņu</w:t>
      </w:r>
    </w:p>
    <w:p w14:paraId="61BC0682" w14:textId="137878C7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</w:t>
      </w:r>
      <w:r w:rsidR="0079672D">
        <w:rPr>
          <w:rFonts w:ascii="TimesNewRomanPSMT" w:hAnsi="TimesNewRomanPSMT" w:cs="TimesNewRomanPSMT"/>
          <w:color w:val="000000"/>
          <w:kern w:val="0"/>
        </w:rPr>
        <w:t>posmā;</w:t>
      </w:r>
    </w:p>
    <w:p w14:paraId="0552949A" w14:textId="0E23C23D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2.6. </w:t>
      </w:r>
      <w:r w:rsidR="0079672D">
        <w:rPr>
          <w:rFonts w:ascii="TimesNewRomanPSMT" w:hAnsi="TimesNewRomanPSMT" w:cs="TimesNewRomanPSMT"/>
          <w:color w:val="000000"/>
          <w:kern w:val="0"/>
        </w:rPr>
        <w:t>Visiem iedzīvotājiem kur dzīvo treniņu posmā vai tiešā tā tuvumā ir jābūt pabrīdinātiem</w:t>
      </w:r>
    </w:p>
    <w:p w14:paraId="4C1B9696" w14:textId="6EAD677D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</w:t>
      </w:r>
      <w:r w:rsidR="0079672D">
        <w:rPr>
          <w:rFonts w:ascii="TimesNewRomanPSMT" w:hAnsi="TimesNewRomanPSMT" w:cs="TimesNewRomanPSMT"/>
          <w:color w:val="000000"/>
          <w:kern w:val="0"/>
        </w:rPr>
        <w:t>un tiem ir jābut rīkotāja mob. Tel numuram;</w:t>
      </w:r>
    </w:p>
    <w:p w14:paraId="596CCCA3" w14:textId="6BCCD2C0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2.7. </w:t>
      </w:r>
      <w:r w:rsidR="0079672D">
        <w:rPr>
          <w:rFonts w:ascii="TimesNewRomanPSMT" w:hAnsi="TimesNewRomanPSMT" w:cs="TimesNewRomanPSMT"/>
          <w:color w:val="000000"/>
          <w:kern w:val="0"/>
        </w:rPr>
        <w:t xml:space="preserve">Treniņu laikā </w:t>
      </w:r>
      <w:r w:rsidR="0079672D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ātrumposmā </w:t>
      </w:r>
      <w:r w:rsidR="0079672D">
        <w:rPr>
          <w:rFonts w:ascii="TimesNewRomanPSMT" w:hAnsi="TimesNewRomanPSMT" w:cs="TimesNewRomanPSMT"/>
          <w:color w:val="000000"/>
          <w:kern w:val="0"/>
        </w:rPr>
        <w:t xml:space="preserve">drīkst atrasties </w:t>
      </w:r>
      <w:r w:rsidR="0079672D">
        <w:rPr>
          <w:rFonts w:ascii="Times-Bold" w:hAnsi="Times-Bold" w:cs="Times-Bold"/>
          <w:b/>
          <w:bCs/>
          <w:color w:val="000000"/>
          <w:kern w:val="0"/>
        </w:rPr>
        <w:t xml:space="preserve">tikai viena </w:t>
      </w:r>
      <w:r w:rsidR="0079672D">
        <w:rPr>
          <w:rFonts w:ascii="TimesNewRomanPSMT" w:hAnsi="TimesNewRomanPSMT" w:cs="TimesNewRomanPSMT"/>
          <w:color w:val="000000"/>
          <w:kern w:val="0"/>
        </w:rPr>
        <w:t>sporta automašīna.</w:t>
      </w:r>
    </w:p>
    <w:p w14:paraId="3DF36261" w14:textId="626A9052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2.8. </w:t>
      </w:r>
      <w:r w:rsidR="0079672D">
        <w:rPr>
          <w:rFonts w:ascii="TimesNewRomanPSMT" w:hAnsi="TimesNewRomanPSMT" w:cs="TimesNewRomanPSMT"/>
          <w:color w:val="000000"/>
          <w:kern w:val="0"/>
        </w:rPr>
        <w:t>Rīkotājam jāparzin pilnvērtīgs sporta automašīna</w:t>
      </w:r>
      <w:r w:rsidR="0079672D">
        <w:rPr>
          <w:rFonts w:ascii="Times-Roman" w:hAnsi="Times-Roman" w:cs="Times-Roman"/>
          <w:color w:val="000000"/>
          <w:kern w:val="0"/>
        </w:rPr>
        <w:t>s(-</w:t>
      </w:r>
      <w:r w:rsidR="0079672D">
        <w:rPr>
          <w:rFonts w:ascii="TimesNewRomanPSMT" w:hAnsi="TimesNewRomanPSMT" w:cs="TimesNewRomanPSMT"/>
          <w:color w:val="000000"/>
          <w:kern w:val="0"/>
        </w:rPr>
        <w:t>u) kustību monetorings;</w:t>
      </w:r>
    </w:p>
    <w:p w14:paraId="3D1202EC" w14:textId="1D5F0C60" w:rsidR="0079672D" w:rsidRDefault="00F9570F" w:rsidP="00796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  </w:t>
      </w:r>
      <w:r w:rsidR="0079672D">
        <w:rPr>
          <w:rFonts w:ascii="Times-Roman" w:hAnsi="Times-Roman" w:cs="Times-Roman"/>
          <w:color w:val="000000"/>
          <w:kern w:val="0"/>
        </w:rPr>
        <w:t xml:space="preserve">2.9. </w:t>
      </w:r>
      <w:r w:rsidR="0079672D">
        <w:rPr>
          <w:rFonts w:ascii="TimesNewRomanPSMT" w:hAnsi="TimesNewRomanPSMT" w:cs="TimesNewRomanPSMT"/>
          <w:color w:val="000000"/>
          <w:kern w:val="0"/>
        </w:rPr>
        <w:t>Rīkojot treniņus vairākām automašīnām jānodrošina droša treniņu norise visiem treniņa</w:t>
      </w:r>
    </w:p>
    <w:p w14:paraId="33DD8472" w14:textId="13003BCE" w:rsidR="0079672D" w:rsidRDefault="00F9570F" w:rsidP="0079672D">
      <w:pPr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</w:t>
      </w:r>
      <w:r w:rsidR="0079672D">
        <w:rPr>
          <w:rFonts w:ascii="TimesNewRomanPSMT" w:hAnsi="TimesNewRomanPSMT" w:cs="TimesNewRomanPSMT"/>
          <w:color w:val="000000"/>
          <w:kern w:val="0"/>
        </w:rPr>
        <w:t>dalībniekiem, trasē drīks atrasties tikai viena a/m, kā kustība ir atļauta tikai vienā virzienā.</w:t>
      </w:r>
    </w:p>
    <w:p w14:paraId="31E4BD1D" w14:textId="77777777" w:rsidR="0079672D" w:rsidRDefault="0079672D" w:rsidP="0079672D">
      <w:pPr>
        <w:rPr>
          <w:rFonts w:ascii="TimesNewRomanPSMT" w:hAnsi="TimesNewRomanPSMT" w:cs="TimesNewRomanPSMT"/>
          <w:color w:val="000000"/>
          <w:kern w:val="0"/>
        </w:rPr>
      </w:pPr>
    </w:p>
    <w:p w14:paraId="0CEAA36C" w14:textId="0EB3FAF2" w:rsidR="0079672D" w:rsidRDefault="0079672D" w:rsidP="0079672D">
      <w:pPr>
        <w:rPr>
          <w:rFonts w:ascii="TimesNewRomanPSMT" w:hAnsi="TimesNewRomanPSMT" w:cs="TimesNewRomanPSMT"/>
          <w:b/>
          <w:bCs/>
          <w:color w:val="000000"/>
          <w:kern w:val="0"/>
        </w:rPr>
      </w:pPr>
      <w:r w:rsidRPr="00F9570F">
        <w:rPr>
          <w:rFonts w:ascii="TimesNewRomanPSMT" w:hAnsi="TimesNewRomanPSMT" w:cs="TimesNewRomanPSMT"/>
          <w:b/>
          <w:bCs/>
          <w:color w:val="000000"/>
          <w:kern w:val="0"/>
        </w:rPr>
        <w:t>LAF SAK Padomes priekšsēdētājs</w:t>
      </w:r>
      <w:r w:rsidR="00F9570F" w:rsidRPr="00F9570F">
        <w:rPr>
          <w:rFonts w:ascii="TimesNewRomanPSMT" w:hAnsi="TimesNewRomanPSMT" w:cs="TimesNewRomanPSMT"/>
          <w:b/>
          <w:bCs/>
          <w:color w:val="000000"/>
          <w:kern w:val="0"/>
        </w:rPr>
        <w:t xml:space="preserve">                                               K.Šimkus</w:t>
      </w:r>
    </w:p>
    <w:p w14:paraId="30543FCE" w14:textId="0EEFACBA" w:rsidR="00F9570F" w:rsidRDefault="00F9570F" w:rsidP="0079672D">
      <w:pPr>
        <w:rPr>
          <w:b/>
          <w:bCs/>
          <w:lang w:val="lv-LV"/>
        </w:rPr>
      </w:pPr>
      <w:r>
        <w:rPr>
          <w:b/>
          <w:bCs/>
          <w:lang w:val="lv-LV"/>
        </w:rPr>
        <w:t>Ar noteikumiem esmu ie</w:t>
      </w:r>
      <w:r w:rsidR="001F4630">
        <w:rPr>
          <w:b/>
          <w:bCs/>
          <w:lang w:val="lv-LV"/>
        </w:rPr>
        <w:t>p</w:t>
      </w:r>
      <w:r>
        <w:rPr>
          <w:b/>
          <w:bCs/>
          <w:lang w:val="lv-LV"/>
        </w:rPr>
        <w:t>azinies:</w:t>
      </w:r>
    </w:p>
    <w:p w14:paraId="3ED455BC" w14:textId="1BC21BDC" w:rsidR="00F9570F" w:rsidRDefault="00F9570F" w:rsidP="0079672D">
      <w:pPr>
        <w:rPr>
          <w:b/>
          <w:bCs/>
          <w:lang w:val="lv-LV"/>
        </w:rPr>
      </w:pPr>
      <w:r>
        <w:rPr>
          <w:b/>
          <w:bCs/>
          <w:lang w:val="lv-LV"/>
        </w:rPr>
        <w:t>Datums</w:t>
      </w:r>
      <w:r w:rsidR="001F4630">
        <w:rPr>
          <w:b/>
          <w:bCs/>
          <w:lang w:val="lv-LV"/>
        </w:rPr>
        <w:t>:</w:t>
      </w:r>
    </w:p>
    <w:p w14:paraId="25339A6F" w14:textId="4753DF33" w:rsidR="00F9570F" w:rsidRDefault="00F9570F" w:rsidP="0079672D">
      <w:pPr>
        <w:rPr>
          <w:b/>
          <w:bCs/>
          <w:lang w:val="lv-LV"/>
        </w:rPr>
      </w:pPr>
      <w:r>
        <w:rPr>
          <w:b/>
          <w:bCs/>
          <w:lang w:val="lv-LV"/>
        </w:rPr>
        <w:t>________________________________                                                       ______________</w:t>
      </w:r>
    </w:p>
    <w:p w14:paraId="4C52E713" w14:textId="327CC8E9" w:rsidR="00F9570F" w:rsidRPr="00F9570F" w:rsidRDefault="00F9570F" w:rsidP="0079672D">
      <w:pPr>
        <w:rPr>
          <w:lang w:val="lv-LV"/>
        </w:rPr>
      </w:pPr>
      <w:r>
        <w:rPr>
          <w:b/>
          <w:bCs/>
          <w:lang w:val="lv-LV"/>
        </w:rPr>
        <w:t xml:space="preserve">      </w:t>
      </w:r>
      <w:r>
        <w:rPr>
          <w:lang w:val="lv-LV"/>
        </w:rPr>
        <w:t>(vārds, uzvārds)</w:t>
      </w:r>
      <w:r w:rsidR="00AD09E4">
        <w:rPr>
          <w:lang w:val="lv-LV"/>
        </w:rPr>
        <w:t xml:space="preserve">                                                                                            (paraksts)</w:t>
      </w:r>
    </w:p>
    <w:p w14:paraId="67E107C4" w14:textId="77777777" w:rsidR="00F9570F" w:rsidRPr="00F9570F" w:rsidRDefault="00F9570F" w:rsidP="0079672D">
      <w:pPr>
        <w:rPr>
          <w:b/>
          <w:bCs/>
          <w:lang w:val="lv-LV"/>
        </w:rPr>
      </w:pPr>
    </w:p>
    <w:sectPr w:rsidR="00F9570F" w:rsidRPr="00F9570F" w:rsidSect="00F9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04DB" w14:textId="77777777" w:rsidR="00595C8D" w:rsidRDefault="00595C8D" w:rsidP="00F9570F">
      <w:pPr>
        <w:spacing w:after="0" w:line="240" w:lineRule="auto"/>
      </w:pPr>
      <w:r>
        <w:separator/>
      </w:r>
    </w:p>
  </w:endnote>
  <w:endnote w:type="continuationSeparator" w:id="0">
    <w:p w14:paraId="3F070E01" w14:textId="77777777" w:rsidR="00595C8D" w:rsidRDefault="00595C8D" w:rsidP="00F9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1C82" w14:textId="77777777" w:rsidR="00595C8D" w:rsidRDefault="00595C8D" w:rsidP="00F9570F">
      <w:pPr>
        <w:spacing w:after="0" w:line="240" w:lineRule="auto"/>
      </w:pPr>
      <w:r>
        <w:separator/>
      </w:r>
    </w:p>
  </w:footnote>
  <w:footnote w:type="continuationSeparator" w:id="0">
    <w:p w14:paraId="4160A7A7" w14:textId="77777777" w:rsidR="00595C8D" w:rsidRDefault="00595C8D" w:rsidP="00F95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2D"/>
    <w:rsid w:val="001F4630"/>
    <w:rsid w:val="00494BC7"/>
    <w:rsid w:val="00595C8D"/>
    <w:rsid w:val="00600F05"/>
    <w:rsid w:val="0079672D"/>
    <w:rsid w:val="00973E6B"/>
    <w:rsid w:val="00AD09E4"/>
    <w:rsid w:val="00DE739E"/>
    <w:rsid w:val="00F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662B"/>
  <w15:chartTrackingRefBased/>
  <w15:docId w15:val="{F59B280D-58CA-464A-9080-51F5157D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7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5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0F"/>
  </w:style>
  <w:style w:type="paragraph" w:styleId="Footer">
    <w:name w:val="footer"/>
    <w:basedOn w:val="Normal"/>
    <w:link w:val="FooterChar"/>
    <w:uiPriority w:val="99"/>
    <w:unhideWhenUsed/>
    <w:rsid w:val="00F95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Šveda</dc:creator>
  <cp:keywords/>
  <dc:description/>
  <cp:lastModifiedBy>Santa Šveda</cp:lastModifiedBy>
  <cp:revision>4</cp:revision>
  <dcterms:created xsi:type="dcterms:W3CDTF">2026-02-11T20:19:00Z</dcterms:created>
  <dcterms:modified xsi:type="dcterms:W3CDTF">2026-02-11T20:20:00Z</dcterms:modified>
</cp:coreProperties>
</file>